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1769F" w14:textId="77777777" w:rsidR="0062607A" w:rsidRDefault="0062607A" w:rsidP="0062607A">
      <w:pPr>
        <w:tabs>
          <w:tab w:val="center" w:pos="4860"/>
        </w:tabs>
        <w:rPr>
          <w:sz w:val="24"/>
        </w:rPr>
      </w:pPr>
      <w:r>
        <w:rPr>
          <w:sz w:val="24"/>
        </w:rPr>
        <w:tab/>
        <w:t>MUTUAL NONDISCLOSURE AGREEMENT</w:t>
      </w:r>
    </w:p>
    <w:p w14:paraId="39D084B5" w14:textId="77777777" w:rsidR="0062607A" w:rsidRDefault="0062607A" w:rsidP="0062607A">
      <w:pPr>
        <w:rPr>
          <w:sz w:val="24"/>
        </w:rPr>
      </w:pPr>
    </w:p>
    <w:p w14:paraId="0F7FF085" w14:textId="4C396ED1" w:rsidR="0062607A" w:rsidRDefault="0062607A" w:rsidP="003274E8">
      <w:pPr>
        <w:ind w:firstLine="720"/>
        <w:jc w:val="both"/>
        <w:rPr>
          <w:sz w:val="24"/>
        </w:rPr>
      </w:pPr>
      <w:r>
        <w:rPr>
          <w:sz w:val="24"/>
        </w:rPr>
        <w:t>This MUTUAL NONDISCLOSURE AGREEMENT is made and entered in</w:t>
      </w:r>
      <w:r w:rsidR="00273FFD">
        <w:rPr>
          <w:sz w:val="24"/>
        </w:rPr>
        <w:t xml:space="preserve">to as of </w:t>
      </w:r>
      <w:r w:rsidR="00EA0535">
        <w:rPr>
          <w:sz w:val="24"/>
        </w:rPr>
        <w:t>________________</w:t>
      </w:r>
      <w:r w:rsidR="00273FFD">
        <w:rPr>
          <w:sz w:val="24"/>
        </w:rPr>
        <w:t xml:space="preserve">___, </w:t>
      </w:r>
      <w:r w:rsidR="00CB6853">
        <w:rPr>
          <w:sz w:val="24"/>
        </w:rPr>
        <w:t>2019</w:t>
      </w:r>
      <w:r>
        <w:rPr>
          <w:sz w:val="24"/>
        </w:rPr>
        <w:t xml:space="preserve">, by and between </w:t>
      </w:r>
      <w:r w:rsidR="007A74F2">
        <w:rPr>
          <w:sz w:val="24"/>
        </w:rPr>
        <w:t>Stamps.com Inc.</w:t>
      </w:r>
      <w:r>
        <w:rPr>
          <w:sz w:val="24"/>
        </w:rPr>
        <w:t xml:space="preserve">, a </w:t>
      </w:r>
      <w:r w:rsidR="00453DCA">
        <w:rPr>
          <w:sz w:val="24"/>
        </w:rPr>
        <w:t>co</w:t>
      </w:r>
      <w:r w:rsidR="007A74F2">
        <w:rPr>
          <w:sz w:val="24"/>
        </w:rPr>
        <w:t>rporation</w:t>
      </w:r>
      <w:r w:rsidR="00453DCA">
        <w:rPr>
          <w:sz w:val="24"/>
        </w:rPr>
        <w:t xml:space="preserve"> organized under the laws of </w:t>
      </w:r>
      <w:r w:rsidR="007A74F2">
        <w:rPr>
          <w:sz w:val="24"/>
        </w:rPr>
        <w:t>Delaware</w:t>
      </w:r>
      <w:r w:rsidR="00453DCA">
        <w:rPr>
          <w:sz w:val="24"/>
        </w:rPr>
        <w:t xml:space="preserve">, </w:t>
      </w:r>
      <w:r w:rsidR="00BB4ABC">
        <w:rPr>
          <w:sz w:val="24"/>
        </w:rPr>
        <w:t xml:space="preserve">with an address of </w:t>
      </w:r>
      <w:r w:rsidR="007A74F2">
        <w:rPr>
          <w:sz w:val="24"/>
        </w:rPr>
        <w:t>1990 East Grand Ave., El Segundo, CA 90245</w:t>
      </w:r>
      <w:r>
        <w:rPr>
          <w:sz w:val="24"/>
        </w:rPr>
        <w:t xml:space="preserve"> and _____________, a _____________ corporation</w:t>
      </w:r>
      <w:r w:rsidR="00BB4ABC">
        <w:rPr>
          <w:sz w:val="24"/>
        </w:rPr>
        <w:t xml:space="preserve"> with an address of ____________________________________________</w:t>
      </w:r>
      <w:r>
        <w:rPr>
          <w:sz w:val="24"/>
        </w:rPr>
        <w:t>.</w:t>
      </w:r>
    </w:p>
    <w:p w14:paraId="3A3ACCD9" w14:textId="77777777" w:rsidR="0062607A" w:rsidRDefault="0062607A" w:rsidP="003274E8">
      <w:pPr>
        <w:jc w:val="both"/>
        <w:rPr>
          <w:sz w:val="24"/>
        </w:rPr>
      </w:pPr>
    </w:p>
    <w:p w14:paraId="7CD172F3" w14:textId="77777777" w:rsidR="0062607A" w:rsidRDefault="0062607A" w:rsidP="003274E8">
      <w:pPr>
        <w:ind w:firstLine="720"/>
        <w:jc w:val="both"/>
        <w:rPr>
          <w:sz w:val="24"/>
        </w:rPr>
      </w:pPr>
      <w:r>
        <w:rPr>
          <w:sz w:val="24"/>
        </w:rPr>
        <w:t xml:space="preserve">1.  </w:t>
      </w:r>
      <w:r>
        <w:rPr>
          <w:sz w:val="24"/>
          <w:u w:val="single"/>
        </w:rPr>
        <w:t>Purpose</w:t>
      </w:r>
      <w:r>
        <w:rPr>
          <w:sz w:val="24"/>
        </w:rPr>
        <w:t>.  The parties wish to explore a business opportunity of mutual interest and in connection with this opportunity, each party may disclose to the other certain confidential technical and business information which the disclosing party desires the receiving party to treat as confidential.</w:t>
      </w:r>
    </w:p>
    <w:p w14:paraId="0A33D77B" w14:textId="77777777" w:rsidR="0062607A" w:rsidRDefault="0062607A" w:rsidP="003274E8">
      <w:pPr>
        <w:jc w:val="both"/>
        <w:rPr>
          <w:sz w:val="24"/>
        </w:rPr>
      </w:pPr>
    </w:p>
    <w:p w14:paraId="01DE3F43" w14:textId="7AA21A4D" w:rsidR="0062607A" w:rsidRDefault="0062607A" w:rsidP="003274E8">
      <w:pPr>
        <w:ind w:firstLine="720"/>
        <w:jc w:val="both"/>
        <w:rPr>
          <w:sz w:val="24"/>
        </w:rPr>
      </w:pPr>
      <w:r>
        <w:rPr>
          <w:sz w:val="24"/>
        </w:rPr>
        <w:t>2.  "</w:t>
      </w:r>
      <w:r>
        <w:rPr>
          <w:sz w:val="24"/>
          <w:u w:val="single"/>
        </w:rPr>
        <w:t>Confidential Information</w:t>
      </w:r>
      <w:r>
        <w:rPr>
          <w:sz w:val="24"/>
        </w:rPr>
        <w:t xml:space="preserve">" means any information disclosed by either party </w:t>
      </w:r>
      <w:r w:rsidR="00282101">
        <w:rPr>
          <w:sz w:val="24"/>
        </w:rPr>
        <w:t xml:space="preserve">or its Representatives (as defined below) </w:t>
      </w:r>
      <w:r>
        <w:rPr>
          <w:sz w:val="24"/>
        </w:rPr>
        <w:t>to the other party</w:t>
      </w:r>
      <w:r w:rsidR="00282101">
        <w:rPr>
          <w:sz w:val="24"/>
        </w:rPr>
        <w:t xml:space="preserve"> or its Representatives</w:t>
      </w:r>
      <w:r>
        <w:rPr>
          <w:sz w:val="24"/>
        </w:rPr>
        <w:t xml:space="preserve">, either directly or indirectly, in writing, orally or by inspection of tangible objects (including without limitation documents, prototypes, samples, plant and equipment). Confidential Information shall include without limitation technical data, trade secrets and know-how, including, but not limited to, research, product plans, products, services, </w:t>
      </w:r>
      <w:r w:rsidR="00177FCB">
        <w:rPr>
          <w:sz w:val="24"/>
        </w:rPr>
        <w:t xml:space="preserve">pricing for products and services (as well as the fact that any particular price or prices have been offered to any particular customer), </w:t>
      </w:r>
      <w:r>
        <w:rPr>
          <w:sz w:val="24"/>
        </w:rPr>
        <w:t>suppliers, customer lists and customers, prices and costs, markets, software, developments, inventions, laboratory notebooks, processes, formulas, technology, designs, drawings, engineering, hardware configuration information, marketing, licenses, finances, budgets and other business information.  Confidential Information may also include information disclosed to a disclosing party by third parties.  Confidential Information shall not, however, include any information which (i) was publicly known and made generally available in the public domain prior to the time of disclosure by the disclosing party; (ii) becomes publicly known and made generally available after disclosure by the disclosing party to the receiving party through no action or inaction of the receiving party</w:t>
      </w:r>
      <w:r w:rsidR="00282101">
        <w:rPr>
          <w:sz w:val="24"/>
        </w:rPr>
        <w:t xml:space="preserve"> or its Representatives</w:t>
      </w:r>
      <w:r>
        <w:rPr>
          <w:sz w:val="24"/>
        </w:rPr>
        <w:t xml:space="preserve">; (iii) is already in the possession of the receiving party at the time of disclosure by the disclosing party as shown by the receiving party's files and records immediately prior to the time of disclosure; (iv) is obtained by the receiving party </w:t>
      </w:r>
      <w:r w:rsidR="00282101">
        <w:rPr>
          <w:sz w:val="24"/>
        </w:rPr>
        <w:t xml:space="preserve">or its Representatives </w:t>
      </w:r>
      <w:r>
        <w:rPr>
          <w:sz w:val="24"/>
        </w:rPr>
        <w:t xml:space="preserve">from a third party without a breach of such third party's obligations of confidentiality; </w:t>
      </w:r>
      <w:r w:rsidR="00282101">
        <w:rPr>
          <w:sz w:val="24"/>
        </w:rPr>
        <w:t xml:space="preserve">or </w:t>
      </w:r>
      <w:r>
        <w:rPr>
          <w:sz w:val="24"/>
        </w:rPr>
        <w:t>(v) is independently developed by the receiving party without use of or reference to the disclosing party's Confidential Information, as shown by documents and other competent evidence in the receiving party's possession.</w:t>
      </w:r>
      <w:r w:rsidR="00282101">
        <w:rPr>
          <w:sz w:val="24"/>
        </w:rPr>
        <w:t xml:space="preserve">  </w:t>
      </w:r>
      <w:r w:rsidR="00282101" w:rsidRPr="007337F4">
        <w:rPr>
          <w:sz w:val="24"/>
        </w:rPr>
        <w:t>The term “Representative” means, as to any person, such person’s affiliates</w:t>
      </w:r>
      <w:r w:rsidR="007A74F2">
        <w:rPr>
          <w:sz w:val="24"/>
        </w:rPr>
        <w:t>, including wholly owned subsidiaries,</w:t>
      </w:r>
      <w:bookmarkStart w:id="0" w:name="_GoBack"/>
      <w:bookmarkEnd w:id="0"/>
      <w:r w:rsidR="00282101" w:rsidRPr="007337F4">
        <w:rPr>
          <w:sz w:val="24"/>
        </w:rPr>
        <w:t xml:space="preserve"> and its and their respective directors, managers, members, officers, partners, employees, agents, representatives, advisors, controlling persons, consultants.  As used in this Agreement, the term “person” shall be interpreted broadly to include, without limitation, any corporation, limited liability company, partnership, other business entity or individual.</w:t>
      </w:r>
    </w:p>
    <w:p w14:paraId="462D9BF2" w14:textId="77777777" w:rsidR="0062607A" w:rsidRDefault="0062607A" w:rsidP="003274E8">
      <w:pPr>
        <w:jc w:val="both"/>
        <w:rPr>
          <w:sz w:val="24"/>
        </w:rPr>
      </w:pPr>
    </w:p>
    <w:p w14:paraId="5EC46C01" w14:textId="2D86E9A3" w:rsidR="0062607A" w:rsidRDefault="0062607A" w:rsidP="003274E8">
      <w:pPr>
        <w:ind w:firstLine="720"/>
        <w:jc w:val="both"/>
        <w:rPr>
          <w:sz w:val="24"/>
        </w:rPr>
      </w:pPr>
      <w:r>
        <w:rPr>
          <w:sz w:val="24"/>
        </w:rPr>
        <w:t xml:space="preserve">3.  </w:t>
      </w:r>
      <w:r>
        <w:rPr>
          <w:sz w:val="24"/>
          <w:u w:val="single"/>
        </w:rPr>
        <w:t>Non-use and Non-disclosure</w:t>
      </w:r>
      <w:r>
        <w:rPr>
          <w:sz w:val="24"/>
        </w:rPr>
        <w:t>.  Each party</w:t>
      </w:r>
      <w:r w:rsidR="003274E8">
        <w:rPr>
          <w:sz w:val="24"/>
        </w:rPr>
        <w:t>, on behalf of itself and its Representatives,</w:t>
      </w:r>
      <w:r>
        <w:rPr>
          <w:sz w:val="24"/>
        </w:rPr>
        <w:t xml:space="preserve"> agrees not to use any Confidential Information of the other party for any purpose except to evaluate and engage in discussions concerning a potential business relationship between the parties.  Each party</w:t>
      </w:r>
      <w:r w:rsidR="003274E8">
        <w:rPr>
          <w:sz w:val="24"/>
        </w:rPr>
        <w:t xml:space="preserve">, on </w:t>
      </w:r>
      <w:r w:rsidR="003274E8">
        <w:rPr>
          <w:sz w:val="24"/>
        </w:rPr>
        <w:lastRenderedPageBreak/>
        <w:t>behalf of itself and its Representatives,</w:t>
      </w:r>
      <w:r>
        <w:rPr>
          <w:sz w:val="24"/>
        </w:rPr>
        <w:t xml:space="preserve"> agrees not to disclose any Confidential Information of the other party to third parties or to such party's </w:t>
      </w:r>
      <w:r w:rsidR="0027230A">
        <w:rPr>
          <w:sz w:val="24"/>
        </w:rPr>
        <w:t>Representatives</w:t>
      </w:r>
      <w:r>
        <w:rPr>
          <w:sz w:val="24"/>
        </w:rPr>
        <w:t xml:space="preserve">, </w:t>
      </w:r>
      <w:r w:rsidR="00177FCB">
        <w:rPr>
          <w:sz w:val="24"/>
        </w:rPr>
        <w:t xml:space="preserve">except such Representatives who are required to have the information in order to evaluate or engage in discussions concerning the contemplated business relationship.  </w:t>
      </w:r>
      <w:r w:rsidR="00282101" w:rsidRPr="007337F4">
        <w:rPr>
          <w:sz w:val="24"/>
        </w:rPr>
        <w:t xml:space="preserve">Each party shall be responsible for any breach of this Agreement by its Representatives.  </w:t>
      </w:r>
      <w:r w:rsidR="00282101">
        <w:rPr>
          <w:sz w:val="24"/>
        </w:rPr>
        <w:t xml:space="preserve"> </w:t>
      </w:r>
      <w:r>
        <w:rPr>
          <w:sz w:val="24"/>
        </w:rPr>
        <w:t>Neither party shall reverse engineer, disassemble or decompile any prototypes, software or other tangible objects which embody the other party's Confidential Information and which are provided to the party hereunder.</w:t>
      </w:r>
      <w:r w:rsidR="00282101">
        <w:rPr>
          <w:sz w:val="24"/>
        </w:rPr>
        <w:t xml:space="preserve">  Either party </w:t>
      </w:r>
      <w:r w:rsidR="00282101" w:rsidRPr="0026200C">
        <w:rPr>
          <w:sz w:val="24"/>
        </w:rPr>
        <w:t xml:space="preserve">may disclose Confidential Information of the </w:t>
      </w:r>
      <w:r w:rsidR="00282101">
        <w:rPr>
          <w:sz w:val="24"/>
        </w:rPr>
        <w:t xml:space="preserve">other </w:t>
      </w:r>
      <w:r w:rsidR="00282101" w:rsidRPr="0026200C">
        <w:rPr>
          <w:sz w:val="24"/>
        </w:rPr>
        <w:t xml:space="preserve">if required by law or </w:t>
      </w:r>
      <w:r w:rsidR="00282101">
        <w:rPr>
          <w:sz w:val="24"/>
        </w:rPr>
        <w:t xml:space="preserve">by </w:t>
      </w:r>
      <w:r w:rsidR="00282101" w:rsidRPr="0026200C">
        <w:rPr>
          <w:sz w:val="24"/>
        </w:rPr>
        <w:t xml:space="preserve">court or governmental order or process; provided that, to the extent legally permitted, </w:t>
      </w:r>
      <w:r w:rsidR="00282101">
        <w:rPr>
          <w:sz w:val="24"/>
        </w:rPr>
        <w:t>such party</w:t>
      </w:r>
      <w:r w:rsidR="00282101" w:rsidRPr="0026200C">
        <w:rPr>
          <w:sz w:val="24"/>
        </w:rPr>
        <w:t xml:space="preserve"> </w:t>
      </w:r>
      <w:r w:rsidR="00282101">
        <w:rPr>
          <w:sz w:val="24"/>
        </w:rPr>
        <w:t>must</w:t>
      </w:r>
      <w:r w:rsidR="00282101" w:rsidRPr="0026200C">
        <w:rPr>
          <w:sz w:val="24"/>
        </w:rPr>
        <w:t xml:space="preserve"> </w:t>
      </w:r>
      <w:r w:rsidR="00282101">
        <w:rPr>
          <w:sz w:val="24"/>
        </w:rPr>
        <w:t xml:space="preserve">first </w:t>
      </w:r>
      <w:r w:rsidR="00282101" w:rsidRPr="0026200C">
        <w:rPr>
          <w:sz w:val="24"/>
        </w:rPr>
        <w:t xml:space="preserve">give </w:t>
      </w:r>
      <w:r w:rsidR="00282101">
        <w:rPr>
          <w:sz w:val="24"/>
        </w:rPr>
        <w:t>the d</w:t>
      </w:r>
      <w:r w:rsidR="00282101" w:rsidRPr="0026200C">
        <w:rPr>
          <w:sz w:val="24"/>
        </w:rPr>
        <w:t xml:space="preserve">isclosing </w:t>
      </w:r>
      <w:r w:rsidR="00282101">
        <w:rPr>
          <w:sz w:val="24"/>
        </w:rPr>
        <w:t>p</w:t>
      </w:r>
      <w:r w:rsidR="00282101" w:rsidRPr="0026200C">
        <w:rPr>
          <w:sz w:val="24"/>
        </w:rPr>
        <w:t xml:space="preserve">arty prompt written notice of such requirement to permit </w:t>
      </w:r>
      <w:r w:rsidR="00282101">
        <w:rPr>
          <w:sz w:val="24"/>
        </w:rPr>
        <w:t>the d</w:t>
      </w:r>
      <w:r w:rsidR="00282101" w:rsidRPr="0026200C">
        <w:rPr>
          <w:sz w:val="24"/>
        </w:rPr>
        <w:t xml:space="preserve">isclosing </w:t>
      </w:r>
      <w:r w:rsidR="00282101">
        <w:rPr>
          <w:sz w:val="24"/>
        </w:rPr>
        <w:t>p</w:t>
      </w:r>
      <w:r w:rsidR="00282101" w:rsidRPr="0026200C">
        <w:rPr>
          <w:sz w:val="24"/>
        </w:rPr>
        <w:t xml:space="preserve">arty to seek a protective order or other appropriate relief.  In the event that such protective order or other remedy is not obtained, </w:t>
      </w:r>
      <w:r w:rsidR="00282101">
        <w:rPr>
          <w:sz w:val="24"/>
        </w:rPr>
        <w:t>the r</w:t>
      </w:r>
      <w:r w:rsidR="00282101" w:rsidRPr="0026200C">
        <w:rPr>
          <w:sz w:val="24"/>
        </w:rPr>
        <w:t xml:space="preserve">eceiving </w:t>
      </w:r>
      <w:r w:rsidR="00282101">
        <w:rPr>
          <w:sz w:val="24"/>
        </w:rPr>
        <w:t>p</w:t>
      </w:r>
      <w:r w:rsidR="00282101" w:rsidRPr="0026200C">
        <w:rPr>
          <w:sz w:val="24"/>
        </w:rPr>
        <w:t xml:space="preserve">arty </w:t>
      </w:r>
      <w:r w:rsidR="00282101">
        <w:rPr>
          <w:sz w:val="24"/>
        </w:rPr>
        <w:t>or its Representatives shall</w:t>
      </w:r>
      <w:r w:rsidR="00282101" w:rsidRPr="0026200C">
        <w:rPr>
          <w:sz w:val="24"/>
        </w:rPr>
        <w:t xml:space="preserve"> disclose only that portion of the Confidential Information which </w:t>
      </w:r>
      <w:r w:rsidR="00282101">
        <w:rPr>
          <w:sz w:val="24"/>
        </w:rPr>
        <w:t>the r</w:t>
      </w:r>
      <w:r w:rsidR="00282101" w:rsidRPr="0026200C">
        <w:rPr>
          <w:sz w:val="24"/>
        </w:rPr>
        <w:t xml:space="preserve">eceiving </w:t>
      </w:r>
      <w:r w:rsidR="00282101">
        <w:rPr>
          <w:sz w:val="24"/>
        </w:rPr>
        <w:t>p</w:t>
      </w:r>
      <w:r w:rsidR="00282101" w:rsidRPr="0026200C">
        <w:rPr>
          <w:sz w:val="24"/>
        </w:rPr>
        <w:t xml:space="preserve">arty’s </w:t>
      </w:r>
      <w:r w:rsidR="00282101">
        <w:rPr>
          <w:sz w:val="24"/>
        </w:rPr>
        <w:t xml:space="preserve">or its Representative’s </w:t>
      </w:r>
      <w:r w:rsidR="00282101" w:rsidRPr="0026200C">
        <w:rPr>
          <w:sz w:val="24"/>
        </w:rPr>
        <w:t>counsel advises is legally required to be disclosed.</w:t>
      </w:r>
    </w:p>
    <w:p w14:paraId="30705215" w14:textId="77777777" w:rsidR="0062607A" w:rsidRDefault="0062607A" w:rsidP="003274E8">
      <w:pPr>
        <w:jc w:val="both"/>
        <w:rPr>
          <w:sz w:val="24"/>
        </w:rPr>
      </w:pPr>
    </w:p>
    <w:p w14:paraId="6009C2CC" w14:textId="6E3F468B" w:rsidR="0062607A" w:rsidRDefault="0062607A" w:rsidP="003274E8">
      <w:pPr>
        <w:ind w:firstLine="720"/>
        <w:jc w:val="both"/>
        <w:rPr>
          <w:sz w:val="24"/>
        </w:rPr>
      </w:pPr>
      <w:r>
        <w:rPr>
          <w:sz w:val="24"/>
        </w:rPr>
        <w:t xml:space="preserve">4.  </w:t>
      </w:r>
      <w:r>
        <w:rPr>
          <w:sz w:val="24"/>
          <w:u w:val="single"/>
        </w:rPr>
        <w:t>Maintenance of Confidentiality</w:t>
      </w:r>
      <w:r>
        <w:rPr>
          <w:sz w:val="24"/>
        </w:rPr>
        <w:t xml:space="preserve">.  Each party agrees that it shall take reasonable measures to protect the secrecy of and avoid disclosure and unauthorized use of the Confidential Information of the other party.  Without limiting the foregoing, each party shall take at least those measures that it takes to protect its own most highly confidential information and shall ensure that its </w:t>
      </w:r>
      <w:r w:rsidR="00282101">
        <w:rPr>
          <w:sz w:val="24"/>
        </w:rPr>
        <w:t xml:space="preserve">Representatives </w:t>
      </w:r>
      <w:r>
        <w:rPr>
          <w:sz w:val="24"/>
        </w:rPr>
        <w:t>who have access to Confidential Information of the other party have signed a non-use and non-disclosure agreement in content substantially similar to</w:t>
      </w:r>
      <w:r w:rsidR="00282101">
        <w:rPr>
          <w:sz w:val="24"/>
        </w:rPr>
        <w:t xml:space="preserve"> </w:t>
      </w:r>
      <w:r>
        <w:rPr>
          <w:sz w:val="24"/>
        </w:rPr>
        <w:t xml:space="preserve">the provisions hereof, prior to any disclosure of Confidential Information to such </w:t>
      </w:r>
      <w:r w:rsidR="003274E8">
        <w:rPr>
          <w:sz w:val="24"/>
        </w:rPr>
        <w:t>Representatives</w:t>
      </w:r>
      <w:r>
        <w:rPr>
          <w:sz w:val="24"/>
        </w:rPr>
        <w:t>.  Neither party shall make any copies of the Confidential Information of the other party unless the same are previously approved in writing by the other party.  Each party shall reproduce the other party's proprietary rights notices on any such approved copies, in the same manner in which such notices were set forth in or on the original.</w:t>
      </w:r>
    </w:p>
    <w:p w14:paraId="7182FDC6" w14:textId="77777777" w:rsidR="0062607A" w:rsidRDefault="0062607A" w:rsidP="003274E8">
      <w:pPr>
        <w:jc w:val="both"/>
        <w:rPr>
          <w:sz w:val="24"/>
        </w:rPr>
      </w:pPr>
    </w:p>
    <w:p w14:paraId="494E83D3" w14:textId="77777777" w:rsidR="0062607A" w:rsidRDefault="0062607A" w:rsidP="003274E8">
      <w:pPr>
        <w:ind w:firstLine="720"/>
        <w:jc w:val="both"/>
        <w:rPr>
          <w:sz w:val="24"/>
        </w:rPr>
      </w:pPr>
      <w:r>
        <w:rPr>
          <w:sz w:val="24"/>
        </w:rPr>
        <w:t xml:space="preserve">5.  </w:t>
      </w:r>
      <w:r>
        <w:rPr>
          <w:sz w:val="24"/>
          <w:u w:val="single"/>
        </w:rPr>
        <w:t>No Obligation</w:t>
      </w:r>
      <w:r>
        <w:rPr>
          <w:sz w:val="24"/>
        </w:rPr>
        <w:t>.  Nothing herein shall obligate either party to proceed with any transaction between them, and each party reserves the right, in its sole discretion, to terminate the discussions contemplated by this Agreement concerning the business opportunity.</w:t>
      </w:r>
    </w:p>
    <w:p w14:paraId="642408E5" w14:textId="77777777" w:rsidR="0062607A" w:rsidRDefault="0062607A" w:rsidP="003274E8">
      <w:pPr>
        <w:jc w:val="both"/>
        <w:rPr>
          <w:sz w:val="24"/>
        </w:rPr>
      </w:pPr>
    </w:p>
    <w:p w14:paraId="557631D3" w14:textId="78EFE541" w:rsidR="0062607A" w:rsidRDefault="0062607A" w:rsidP="003274E8">
      <w:pPr>
        <w:ind w:firstLine="720"/>
        <w:jc w:val="both"/>
        <w:rPr>
          <w:sz w:val="24"/>
        </w:rPr>
      </w:pPr>
      <w:r>
        <w:rPr>
          <w:sz w:val="24"/>
        </w:rPr>
        <w:t xml:space="preserve">6.  </w:t>
      </w:r>
      <w:r>
        <w:rPr>
          <w:sz w:val="24"/>
          <w:u w:val="single"/>
        </w:rPr>
        <w:t>No Warranty</w:t>
      </w:r>
      <w:r>
        <w:rPr>
          <w:sz w:val="24"/>
        </w:rPr>
        <w:t>.  ALL CONFIDENTIAL INFORMATION IS PROVIDED "AS IS</w:t>
      </w:r>
      <w:r w:rsidR="00EC6931">
        <w:rPr>
          <w:sz w:val="24"/>
        </w:rPr>
        <w:t>."</w:t>
      </w:r>
      <w:r>
        <w:rPr>
          <w:sz w:val="24"/>
        </w:rPr>
        <w:t xml:space="preserve">  EACH PARTY MAKES NO WARRANTIES, EXPRESS, IMPLIED OR OTHERWISE, REGARDING </w:t>
      </w:r>
      <w:r w:rsidR="003274E8">
        <w:rPr>
          <w:sz w:val="24"/>
        </w:rPr>
        <w:t xml:space="preserve">THE </w:t>
      </w:r>
      <w:r>
        <w:rPr>
          <w:sz w:val="24"/>
        </w:rPr>
        <w:t>ACCURACY</w:t>
      </w:r>
      <w:r w:rsidR="00282101">
        <w:rPr>
          <w:sz w:val="24"/>
        </w:rPr>
        <w:t xml:space="preserve"> OR</w:t>
      </w:r>
      <w:r>
        <w:rPr>
          <w:sz w:val="24"/>
        </w:rPr>
        <w:t xml:space="preserve"> COMPLETENESS </w:t>
      </w:r>
      <w:r w:rsidR="00282101">
        <w:rPr>
          <w:sz w:val="24"/>
        </w:rPr>
        <w:t>OF ANY CONFIDENTIAL INFORMATION</w:t>
      </w:r>
      <w:r>
        <w:rPr>
          <w:sz w:val="24"/>
        </w:rPr>
        <w:t>.</w:t>
      </w:r>
      <w:r w:rsidR="00282101">
        <w:rPr>
          <w:sz w:val="24"/>
        </w:rPr>
        <w:t xml:space="preserve">  </w:t>
      </w:r>
      <w:r w:rsidR="00282101" w:rsidRPr="00A252B2">
        <w:rPr>
          <w:sz w:val="24"/>
        </w:rPr>
        <w:t>None of the Confidential Information disclosed by the parties constitutes any representation, warranty, assurance, guarantee or inducement by either party to the other with respect to the infringement of trademarks, patents, copyrights; any right of privacy; or any rights of third persons.</w:t>
      </w:r>
      <w:r>
        <w:rPr>
          <w:sz w:val="24"/>
        </w:rPr>
        <w:t xml:space="preserve"> </w:t>
      </w:r>
    </w:p>
    <w:p w14:paraId="3262566D" w14:textId="77777777" w:rsidR="0062607A" w:rsidRDefault="0062607A" w:rsidP="003274E8">
      <w:pPr>
        <w:jc w:val="both"/>
        <w:rPr>
          <w:sz w:val="24"/>
        </w:rPr>
      </w:pPr>
    </w:p>
    <w:p w14:paraId="019A6739" w14:textId="109DE4CC" w:rsidR="0062607A" w:rsidRDefault="0062607A" w:rsidP="003274E8">
      <w:pPr>
        <w:ind w:firstLine="720"/>
        <w:jc w:val="both"/>
        <w:rPr>
          <w:sz w:val="24"/>
        </w:rPr>
      </w:pPr>
      <w:r>
        <w:rPr>
          <w:sz w:val="24"/>
        </w:rPr>
        <w:t xml:space="preserve">7.  </w:t>
      </w:r>
      <w:r>
        <w:rPr>
          <w:sz w:val="24"/>
          <w:u w:val="single"/>
        </w:rPr>
        <w:t>Return of Materials</w:t>
      </w:r>
      <w:r>
        <w:rPr>
          <w:sz w:val="24"/>
        </w:rPr>
        <w:t xml:space="preserve">.  All documents and other tangible objects containing or representing Confidential Information which have been disclosed by either party </w:t>
      </w:r>
      <w:r w:rsidR="00282101">
        <w:rPr>
          <w:sz w:val="24"/>
        </w:rPr>
        <w:t xml:space="preserve">or its Representatives </w:t>
      </w:r>
      <w:r>
        <w:rPr>
          <w:sz w:val="24"/>
        </w:rPr>
        <w:t>to the other party</w:t>
      </w:r>
      <w:r w:rsidR="00282101">
        <w:rPr>
          <w:sz w:val="24"/>
        </w:rPr>
        <w:t xml:space="preserve"> or its Representatives</w:t>
      </w:r>
      <w:r>
        <w:rPr>
          <w:sz w:val="24"/>
        </w:rPr>
        <w:t>, and all copies thereof which are in the possession of the other party, shall be and remain the property of the disclosing party and shall be promptly returned to the disclosing party upon the dis</w:t>
      </w:r>
      <w:r w:rsidR="00CB66FC">
        <w:rPr>
          <w:sz w:val="24"/>
        </w:rPr>
        <w:t>closing party's written request</w:t>
      </w:r>
      <w:r w:rsidR="00177FCB">
        <w:rPr>
          <w:sz w:val="24"/>
        </w:rPr>
        <w:t xml:space="preserve">; provided, however, that a single archival copy of all Confidential Information may be retained by the receiving party’s legal department for dispute </w:t>
      </w:r>
      <w:r w:rsidR="00177FCB">
        <w:rPr>
          <w:sz w:val="24"/>
        </w:rPr>
        <w:lastRenderedPageBreak/>
        <w:t>resolution purposes only, in which case the receiving party shall continue to comply with Sections 3 and 4 hereof with respect to such Confidential Information</w:t>
      </w:r>
      <w:r w:rsidR="00CB66FC">
        <w:rPr>
          <w:sz w:val="24"/>
        </w:rPr>
        <w:t xml:space="preserve">. </w:t>
      </w:r>
    </w:p>
    <w:p w14:paraId="1B769E19" w14:textId="77777777" w:rsidR="0062607A" w:rsidRDefault="0062607A" w:rsidP="003274E8">
      <w:pPr>
        <w:jc w:val="both"/>
        <w:rPr>
          <w:sz w:val="24"/>
        </w:rPr>
      </w:pPr>
    </w:p>
    <w:p w14:paraId="309BD4E4" w14:textId="77777777" w:rsidR="0062607A" w:rsidRDefault="0062607A" w:rsidP="003274E8">
      <w:pPr>
        <w:ind w:firstLine="720"/>
        <w:jc w:val="both"/>
        <w:rPr>
          <w:sz w:val="24"/>
        </w:rPr>
      </w:pPr>
      <w:r>
        <w:rPr>
          <w:sz w:val="24"/>
        </w:rPr>
        <w:t xml:space="preserve">8.  </w:t>
      </w:r>
      <w:r>
        <w:rPr>
          <w:sz w:val="24"/>
          <w:u w:val="single"/>
        </w:rPr>
        <w:t>No License</w:t>
      </w:r>
      <w:r>
        <w:rPr>
          <w:sz w:val="24"/>
        </w:rPr>
        <w:t>.  Nothing in this Agreement is intended to grant any rights to either party under any intellectual property rights of the other party, nor shall this Agreement grant any party any rights in or to the Confidential Information of the other party except as expressly set forth herein.</w:t>
      </w:r>
    </w:p>
    <w:p w14:paraId="6542E975" w14:textId="77777777" w:rsidR="0062607A" w:rsidRDefault="0062607A" w:rsidP="003274E8">
      <w:pPr>
        <w:jc w:val="both"/>
        <w:rPr>
          <w:sz w:val="24"/>
        </w:rPr>
      </w:pPr>
    </w:p>
    <w:p w14:paraId="53031FA8" w14:textId="77777777" w:rsidR="0062607A" w:rsidRDefault="0062607A" w:rsidP="003274E8">
      <w:pPr>
        <w:ind w:firstLine="720"/>
        <w:jc w:val="both"/>
        <w:rPr>
          <w:sz w:val="24"/>
        </w:rPr>
      </w:pPr>
      <w:r>
        <w:rPr>
          <w:sz w:val="24"/>
        </w:rPr>
        <w:t xml:space="preserve">9.  </w:t>
      </w:r>
      <w:r>
        <w:rPr>
          <w:sz w:val="24"/>
          <w:u w:val="single"/>
        </w:rPr>
        <w:t>Term</w:t>
      </w:r>
      <w:r>
        <w:rPr>
          <w:sz w:val="24"/>
        </w:rPr>
        <w:t>.  The obligations of each receiving party hereunder shall survive until such time as all Confidential Information of the other party disclosed hereunder becomes publicly known and made generally available through no action or inaction of the receiving party.</w:t>
      </w:r>
    </w:p>
    <w:p w14:paraId="39E252A3" w14:textId="77777777" w:rsidR="0062607A" w:rsidRDefault="0062607A" w:rsidP="003274E8">
      <w:pPr>
        <w:jc w:val="both"/>
        <w:rPr>
          <w:sz w:val="24"/>
        </w:rPr>
      </w:pPr>
    </w:p>
    <w:p w14:paraId="3A89128E" w14:textId="77777777" w:rsidR="0062607A" w:rsidRDefault="0062607A" w:rsidP="003274E8">
      <w:pPr>
        <w:ind w:firstLine="720"/>
        <w:jc w:val="both"/>
        <w:rPr>
          <w:sz w:val="24"/>
        </w:rPr>
      </w:pPr>
      <w:r>
        <w:rPr>
          <w:sz w:val="24"/>
        </w:rPr>
        <w:t xml:space="preserve">10.  </w:t>
      </w:r>
      <w:r>
        <w:rPr>
          <w:sz w:val="24"/>
          <w:u w:val="single"/>
        </w:rPr>
        <w:t>Remedies</w:t>
      </w:r>
      <w:r>
        <w:rPr>
          <w:sz w:val="24"/>
        </w:rPr>
        <w:t>.  Each party agrees that any violation or threatened violation of this Agreement may cause irreparable injury to the other party, entitling the other party to seek injunctive relief in addition to all legal remedies.</w:t>
      </w:r>
      <w:r w:rsidR="00282101">
        <w:rPr>
          <w:sz w:val="24"/>
        </w:rPr>
        <w:t xml:space="preserve">  Furthermore, the disclosing party </w:t>
      </w:r>
      <w:r w:rsidR="00282101" w:rsidRPr="00691CB6">
        <w:rPr>
          <w:sz w:val="24"/>
        </w:rPr>
        <w:t xml:space="preserve">shall be entitled to obtain equitable relief, including injunctive relief and specific performance, against the threatened breach of this Agreement or the continuation of any breach by the </w:t>
      </w:r>
      <w:r w:rsidR="00282101">
        <w:rPr>
          <w:sz w:val="24"/>
        </w:rPr>
        <w:t>r</w:t>
      </w:r>
      <w:r w:rsidR="00282101" w:rsidRPr="00691CB6">
        <w:rPr>
          <w:sz w:val="24"/>
        </w:rPr>
        <w:t xml:space="preserve">eceiving </w:t>
      </w:r>
      <w:r w:rsidR="00282101">
        <w:rPr>
          <w:sz w:val="24"/>
        </w:rPr>
        <w:t>p</w:t>
      </w:r>
      <w:r w:rsidR="00282101" w:rsidRPr="00691CB6">
        <w:rPr>
          <w:sz w:val="24"/>
        </w:rPr>
        <w:t>arty, without the necessity of proving actual damages, and without the requirement of posting a bond or other security.</w:t>
      </w:r>
    </w:p>
    <w:p w14:paraId="3799952C" w14:textId="77777777" w:rsidR="0062607A" w:rsidRDefault="0062607A" w:rsidP="003274E8">
      <w:pPr>
        <w:jc w:val="both"/>
        <w:rPr>
          <w:sz w:val="24"/>
        </w:rPr>
      </w:pPr>
    </w:p>
    <w:p w14:paraId="19FC8CAF" w14:textId="7F5E9546" w:rsidR="0062607A" w:rsidRDefault="0062607A" w:rsidP="003274E8">
      <w:pPr>
        <w:ind w:firstLine="720"/>
        <w:jc w:val="both"/>
        <w:rPr>
          <w:sz w:val="24"/>
        </w:rPr>
      </w:pPr>
      <w:r>
        <w:rPr>
          <w:sz w:val="24"/>
        </w:rPr>
        <w:t xml:space="preserve">11.  </w:t>
      </w:r>
      <w:r>
        <w:rPr>
          <w:sz w:val="24"/>
          <w:u w:val="single"/>
        </w:rPr>
        <w:t>Miscellaneous</w:t>
      </w:r>
      <w:r>
        <w:rPr>
          <w:sz w:val="24"/>
        </w:rPr>
        <w:t>.  This Agreement shall bind and inure to the benefit of the parties hereto</w:t>
      </w:r>
      <w:r w:rsidR="0035083C">
        <w:rPr>
          <w:sz w:val="24"/>
        </w:rPr>
        <w:t xml:space="preserve"> and </w:t>
      </w:r>
      <w:r>
        <w:rPr>
          <w:sz w:val="24"/>
        </w:rPr>
        <w:t>their</w:t>
      </w:r>
      <w:r w:rsidR="0035083C">
        <w:rPr>
          <w:sz w:val="24"/>
        </w:rPr>
        <w:t xml:space="preserve"> </w:t>
      </w:r>
      <w:r>
        <w:rPr>
          <w:sz w:val="24"/>
        </w:rPr>
        <w:t xml:space="preserve">successors and assigns.  This Agreement shall be governed by the laws of the State of </w:t>
      </w:r>
      <w:r w:rsidR="007A74F2">
        <w:rPr>
          <w:sz w:val="24"/>
        </w:rPr>
        <w:t>California</w:t>
      </w:r>
      <w:r>
        <w:rPr>
          <w:sz w:val="24"/>
        </w:rPr>
        <w:t xml:space="preserve">, without reference to conflict of laws principles.  </w:t>
      </w:r>
      <w:r w:rsidR="008478AD">
        <w:rPr>
          <w:sz w:val="24"/>
        </w:rPr>
        <w:t xml:space="preserve">Any disputes under this Agreement shall be resolved in a court of general jurisdiction in </w:t>
      </w:r>
      <w:r w:rsidR="007A74F2">
        <w:rPr>
          <w:sz w:val="24"/>
        </w:rPr>
        <w:t>Los Angeles</w:t>
      </w:r>
      <w:r w:rsidR="00B63D54">
        <w:rPr>
          <w:sz w:val="24"/>
        </w:rPr>
        <w:t xml:space="preserve"> County</w:t>
      </w:r>
      <w:r w:rsidR="008478AD">
        <w:rPr>
          <w:sz w:val="24"/>
        </w:rPr>
        <w:t xml:space="preserve">, </w:t>
      </w:r>
      <w:r w:rsidR="007A74F2">
        <w:rPr>
          <w:sz w:val="24"/>
        </w:rPr>
        <w:t>California</w:t>
      </w:r>
      <w:r w:rsidR="008478AD">
        <w:rPr>
          <w:sz w:val="24"/>
        </w:rPr>
        <w:t xml:space="preserve">.  </w:t>
      </w:r>
      <w:r>
        <w:rPr>
          <w:sz w:val="24"/>
        </w:rPr>
        <w:t>This document contains the entire agreement between the parties with respect to the subject matter hereof, and neither party shall have any obligation, express or implied by law, with respect to trade secret or proprietary information of the other party except as set forth herein.  Any failure to enforce any provision of this Agreement shall not constitute a waiver thereof or of any other provision.  This Agreement may not be amended, nor any obligation waived, except by a writing signed by both parties hereto.</w:t>
      </w:r>
    </w:p>
    <w:p w14:paraId="08ADC4EF" w14:textId="77777777" w:rsidR="0062607A" w:rsidRDefault="0062607A" w:rsidP="0062607A">
      <w:pPr>
        <w:rPr>
          <w:sz w:val="24"/>
        </w:rPr>
      </w:pPr>
    </w:p>
    <w:p w14:paraId="0D68B083" w14:textId="77777777" w:rsidR="0062607A" w:rsidRDefault="0062607A" w:rsidP="0062607A">
      <w:pPr>
        <w:rPr>
          <w:sz w:val="24"/>
        </w:rPr>
      </w:pPr>
    </w:p>
    <w:p w14:paraId="04484119" w14:textId="3B7E24C6" w:rsidR="0062607A" w:rsidRDefault="007A74F2" w:rsidP="0062607A">
      <w:pPr>
        <w:rPr>
          <w:sz w:val="24"/>
          <w:u w:val="single"/>
        </w:rPr>
      </w:pPr>
      <w:r>
        <w:rPr>
          <w:b/>
          <w:sz w:val="24"/>
        </w:rPr>
        <w:t>STAMPS.COM INC.</w:t>
      </w:r>
      <w:r w:rsidR="0062607A">
        <w:rPr>
          <w:sz w:val="24"/>
        </w:rPr>
        <w:tab/>
      </w:r>
      <w:r w:rsidR="0062607A">
        <w:rPr>
          <w:sz w:val="24"/>
        </w:rPr>
        <w:tab/>
      </w:r>
      <w:r w:rsidR="0062607A">
        <w:rPr>
          <w:sz w:val="24"/>
        </w:rPr>
        <w:tab/>
      </w:r>
      <w:r w:rsidR="0062607A">
        <w:rPr>
          <w:sz w:val="24"/>
        </w:rPr>
        <w:tab/>
        <w:t>___________________________</w:t>
      </w:r>
    </w:p>
    <w:p w14:paraId="62F615B3" w14:textId="77777777" w:rsidR="0062607A" w:rsidRDefault="0062607A" w:rsidP="0062607A">
      <w:pPr>
        <w:rPr>
          <w:sz w:val="24"/>
        </w:rPr>
      </w:pPr>
    </w:p>
    <w:p w14:paraId="15AB6805" w14:textId="77777777" w:rsidR="0062607A" w:rsidRDefault="0062607A" w:rsidP="0062607A">
      <w:pPr>
        <w:rPr>
          <w:sz w:val="24"/>
          <w:u w:val="single"/>
        </w:rPr>
      </w:pPr>
      <w:r>
        <w:rPr>
          <w:sz w:val="24"/>
        </w:rPr>
        <w:t xml:space="preserve">By: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By: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BC2422F" w14:textId="77777777" w:rsidR="0062607A" w:rsidRDefault="0062607A" w:rsidP="0062607A">
      <w:pPr>
        <w:rPr>
          <w:sz w:val="24"/>
        </w:rPr>
      </w:pPr>
    </w:p>
    <w:p w14:paraId="1671F206" w14:textId="77777777" w:rsidR="0062607A" w:rsidRDefault="0062607A" w:rsidP="0062607A">
      <w:pPr>
        <w:rPr>
          <w:sz w:val="24"/>
          <w:u w:val="single"/>
        </w:rPr>
      </w:pPr>
      <w:r>
        <w:rPr>
          <w:sz w:val="24"/>
        </w:rPr>
        <w:t xml:space="preserve">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C5E87DA" w14:textId="77777777" w:rsidR="0062607A" w:rsidRDefault="0062607A" w:rsidP="0062607A">
      <w:pPr>
        <w:rPr>
          <w:sz w:val="24"/>
        </w:rPr>
      </w:pPr>
    </w:p>
    <w:p w14:paraId="418E8E76" w14:textId="77777777" w:rsidR="0062607A" w:rsidRDefault="0062607A" w:rsidP="0062607A">
      <w:pPr>
        <w:rPr>
          <w:sz w:val="24"/>
        </w:rPr>
      </w:pPr>
      <w:r>
        <w:rPr>
          <w:sz w:val="24"/>
        </w:rPr>
        <w:t xml:space="preserve">Title: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Title: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p>
    <w:p w14:paraId="14FC1DA9" w14:textId="77777777" w:rsidR="004334F4" w:rsidRDefault="004334F4"/>
    <w:sectPr w:rsidR="004334F4" w:rsidSect="0062607A">
      <w:headerReference w:type="default" r:id="rId7"/>
      <w:footerReference w:type="default" r:id="rId8"/>
      <w:endnotePr>
        <w:numFmt w:val="decimal"/>
      </w:endnotePr>
      <w:pgSz w:w="12240" w:h="15840"/>
      <w:pgMar w:top="1872" w:right="1080" w:bottom="936" w:left="1440" w:header="1872" w:footer="93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1C71E" w14:textId="77777777" w:rsidR="003274E8" w:rsidRDefault="003274E8">
      <w:r>
        <w:separator/>
      </w:r>
    </w:p>
  </w:endnote>
  <w:endnote w:type="continuationSeparator" w:id="0">
    <w:p w14:paraId="44A3B347" w14:textId="77777777" w:rsidR="003274E8" w:rsidRDefault="003274E8">
      <w:r>
        <w:continuationSeparator/>
      </w:r>
    </w:p>
  </w:endnote>
  <w:endnote w:type="continuationNotice" w:id="1">
    <w:p w14:paraId="224FEFB4" w14:textId="77777777" w:rsidR="003274E8" w:rsidRDefault="00327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A993D" w14:textId="77777777" w:rsidR="0062607A" w:rsidRDefault="0062607A">
    <w:pPr>
      <w:spacing w:line="240" w:lineRule="exact"/>
      <w:rPr>
        <w:rFonts w:ascii="Courier" w:hAnsi="Courier"/>
        <w:sz w:val="16"/>
      </w:rPr>
    </w:pPr>
  </w:p>
  <w:p w14:paraId="5CA57F84" w14:textId="77777777" w:rsidR="0062607A" w:rsidRDefault="0062607A">
    <w:pPr>
      <w:framePr w:w="9720" w:wrap="notBeside" w:vAnchor="text" w:hAnchor="text" w:x="1" w:y="1"/>
      <w:ind w:right="1080"/>
      <w:rPr>
        <w:sz w:val="24"/>
      </w:rPr>
    </w:pPr>
  </w:p>
  <w:p w14:paraId="5419DA4C" w14:textId="77777777" w:rsidR="0062607A" w:rsidRDefault="0062607A">
    <w:pPr>
      <w:rPr>
        <w:sz w:val="24"/>
      </w:rPr>
    </w:pPr>
  </w:p>
  <w:p w14:paraId="7ED86C4C" w14:textId="5B7E96D4" w:rsidR="0062607A" w:rsidRDefault="0062607A">
    <w:pPr>
      <w:tabs>
        <w:tab w:val="center" w:pos="4860"/>
      </w:tabs>
      <w:rPr>
        <w:sz w:val="24"/>
      </w:rPr>
    </w:pPr>
    <w:r>
      <w:rPr>
        <w:sz w:val="24"/>
      </w:rPr>
      <w:tab/>
      <w:t>-</w:t>
    </w:r>
    <w:r w:rsidR="001133D0">
      <w:rPr>
        <w:sz w:val="24"/>
      </w:rPr>
      <w:fldChar w:fldCharType="begin"/>
    </w:r>
    <w:r>
      <w:rPr>
        <w:sz w:val="24"/>
      </w:rPr>
      <w:instrText>PAGE</w:instrText>
    </w:r>
    <w:r w:rsidR="001133D0">
      <w:rPr>
        <w:sz w:val="24"/>
      </w:rPr>
      <w:fldChar w:fldCharType="separate"/>
    </w:r>
    <w:r w:rsidR="007A74F2">
      <w:rPr>
        <w:noProof/>
        <w:sz w:val="24"/>
      </w:rPr>
      <w:t>2</w:t>
    </w:r>
    <w:r w:rsidR="001133D0">
      <w:rPr>
        <w:sz w:val="24"/>
      </w:rPr>
      <w:fldChar w:fldCharType="end"/>
    </w:r>
    <w:r>
      <w:rPr>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4327C" w14:textId="77777777" w:rsidR="003274E8" w:rsidRDefault="003274E8">
      <w:r>
        <w:separator/>
      </w:r>
    </w:p>
  </w:footnote>
  <w:footnote w:type="continuationSeparator" w:id="0">
    <w:p w14:paraId="5CA493D3" w14:textId="77777777" w:rsidR="003274E8" w:rsidRDefault="003274E8">
      <w:r>
        <w:continuationSeparator/>
      </w:r>
    </w:p>
  </w:footnote>
  <w:footnote w:type="continuationNotice" w:id="1">
    <w:p w14:paraId="34F26FEF" w14:textId="77777777" w:rsidR="003274E8" w:rsidRDefault="003274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8283F" w14:textId="77777777" w:rsidR="003274E8" w:rsidRDefault="00327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7A"/>
    <w:rsid w:val="00033E86"/>
    <w:rsid w:val="00051714"/>
    <w:rsid w:val="00055EBE"/>
    <w:rsid w:val="000835C8"/>
    <w:rsid w:val="001133D0"/>
    <w:rsid w:val="00177FCB"/>
    <w:rsid w:val="001F7C44"/>
    <w:rsid w:val="0027230A"/>
    <w:rsid w:val="00273FFD"/>
    <w:rsid w:val="00282101"/>
    <w:rsid w:val="003274E8"/>
    <w:rsid w:val="0035083C"/>
    <w:rsid w:val="003636C3"/>
    <w:rsid w:val="004074FB"/>
    <w:rsid w:val="004334F4"/>
    <w:rsid w:val="00453DCA"/>
    <w:rsid w:val="004D0FA4"/>
    <w:rsid w:val="005957CC"/>
    <w:rsid w:val="0062607A"/>
    <w:rsid w:val="00674EC3"/>
    <w:rsid w:val="007A4029"/>
    <w:rsid w:val="007A74F2"/>
    <w:rsid w:val="008478AD"/>
    <w:rsid w:val="009156E2"/>
    <w:rsid w:val="009F7099"/>
    <w:rsid w:val="00B24464"/>
    <w:rsid w:val="00B63D54"/>
    <w:rsid w:val="00BB4ABC"/>
    <w:rsid w:val="00C13CC5"/>
    <w:rsid w:val="00CA18F4"/>
    <w:rsid w:val="00CB66FC"/>
    <w:rsid w:val="00CB6853"/>
    <w:rsid w:val="00D64FFC"/>
    <w:rsid w:val="00DA6002"/>
    <w:rsid w:val="00E06F87"/>
    <w:rsid w:val="00EA0535"/>
    <w:rsid w:val="00EC6931"/>
    <w:rsid w:val="00ED35AC"/>
    <w:rsid w:val="00FF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49FEC"/>
  <w15:docId w15:val="{669B72FD-75E4-4F10-A9AD-3959769E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74E8"/>
    <w:pPr>
      <w:tabs>
        <w:tab w:val="center" w:pos="4680"/>
        <w:tab w:val="right" w:pos="9360"/>
      </w:tabs>
    </w:pPr>
  </w:style>
  <w:style w:type="character" w:customStyle="1" w:styleId="HeaderChar">
    <w:name w:val="Header Char"/>
    <w:basedOn w:val="DefaultParagraphFont"/>
    <w:link w:val="Header"/>
    <w:rsid w:val="0032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F0F3-AF5E-43DF-92D6-CD4FB56D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1386</Words>
  <Characters>8105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Stamps.com</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Lipson</dc:creator>
  <cp:lastModifiedBy>Juliet Stone</cp:lastModifiedBy>
  <cp:revision>3</cp:revision>
  <dcterms:created xsi:type="dcterms:W3CDTF">2019-07-16T18:37:00Z</dcterms:created>
  <dcterms:modified xsi:type="dcterms:W3CDTF">2019-07-16T18:44:00Z</dcterms:modified>
</cp:coreProperties>
</file>